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AD8" w:rsidRPr="00E92BB4" w:rsidRDefault="00442AD8" w:rsidP="00442AD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ОПИСАНИЕ</w:t>
      </w:r>
    </w:p>
    <w:p w:rsidR="00442AD8" w:rsidRPr="00E92BB4" w:rsidRDefault="00442AD8" w:rsidP="00442AD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:rsidR="00442AD8" w:rsidRPr="00E92BB4" w:rsidRDefault="00442AD8" w:rsidP="00442AD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промежуточной аттестации в форме контрольной работы</w:t>
      </w:r>
      <w:r>
        <w:rPr>
          <w:rFonts w:ascii="TimesNewRoman,Bold" w:hAnsi="TimesNewRoman,Bold" w:cs="TimesNewRoman,Bold"/>
          <w:b/>
          <w:bCs/>
          <w:sz w:val="24"/>
        </w:rPr>
        <w:t xml:space="preserve"> в 7 </w:t>
      </w:r>
      <w:bookmarkStart w:id="0" w:name="_GoBack"/>
      <w:bookmarkEnd w:id="0"/>
      <w:r w:rsidRPr="00E92BB4">
        <w:rPr>
          <w:rFonts w:ascii="TimesNewRoman,Bold" w:hAnsi="TimesNewRoman,Bold" w:cs="TimesNewRoman,Bold"/>
          <w:b/>
          <w:bCs/>
          <w:sz w:val="24"/>
        </w:rPr>
        <w:t>классе</w:t>
      </w:r>
    </w:p>
    <w:p w:rsidR="00442AD8" w:rsidRPr="00E92BB4" w:rsidRDefault="00442AD8" w:rsidP="00442AD8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color w:val="212121"/>
          <w:sz w:val="28"/>
          <w:szCs w:val="24"/>
          <w:lang w:eastAsia="ru-RU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по ГЕОГРАФИИ</w:t>
      </w:r>
    </w:p>
    <w:p w:rsidR="0051120B" w:rsidRPr="009930DF" w:rsidRDefault="0051120B" w:rsidP="0051120B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 </w:t>
      </w:r>
    </w:p>
    <w:p w:rsidR="0051120B" w:rsidRPr="009930DF" w:rsidRDefault="0051120B" w:rsidP="0051120B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1. Назначение работы – 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определение уровня подго</w:t>
      </w:r>
      <w:r w:rsidR="007755C2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товки по географии обучающихся 7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-х классов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, соответствует стандарту</w:t>
      </w: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.</w:t>
      </w:r>
    </w:p>
    <w:p w:rsidR="0051120B" w:rsidRPr="009930DF" w:rsidRDefault="0051120B" w:rsidP="0051120B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2. Характеристика структуры и содержания работы</w:t>
      </w:r>
    </w:p>
    <w:p w:rsidR="0051120B" w:rsidRPr="009930DF" w:rsidRDefault="0051120B" w:rsidP="0051120B">
      <w:pPr>
        <w:shd w:val="clear" w:color="auto" w:fill="FFFFFF"/>
        <w:spacing w:after="0" w:line="240" w:lineRule="auto"/>
        <w:ind w:firstLine="36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В работу включены задания, различающиеся по уровню сложности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 типу. В работе встречается четыре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типа заданий:</w:t>
      </w:r>
    </w:p>
    <w:p w:rsidR="0051120B" w:rsidRPr="009930DF" w:rsidRDefault="0051120B" w:rsidP="0051120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70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 с выбором ответа;</w:t>
      </w:r>
    </w:p>
    <w:p w:rsidR="0051120B" w:rsidRDefault="0051120B" w:rsidP="0051120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70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 с кратким ответом;</w:t>
      </w:r>
    </w:p>
    <w:p w:rsidR="0051120B" w:rsidRDefault="0051120B" w:rsidP="0051120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70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 с полным ответом</w:t>
      </w:r>
      <w:r w:rsidR="00C941A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;</w:t>
      </w:r>
    </w:p>
    <w:p w:rsidR="00C941A8" w:rsidRPr="009930DF" w:rsidRDefault="00C941A8" w:rsidP="0051120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70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 на соответствие</w:t>
      </w:r>
    </w:p>
    <w:p w:rsidR="0051120B" w:rsidRPr="009930DF" w:rsidRDefault="0051120B" w:rsidP="0051120B">
      <w:pPr>
        <w:shd w:val="clear" w:color="auto" w:fill="FFFFFF"/>
        <w:spacing w:after="0" w:line="240" w:lineRule="auto"/>
        <w:ind w:firstLine="36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Всего работа содержит 2</w:t>
      </w:r>
      <w:r w:rsidR="00C941A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3</w:t>
      </w:r>
      <w:r w:rsidRPr="006B08D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заданий, из них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</w:t>
      </w:r>
      <w:r w:rsidR="00C941A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задания с выбором ответа, </w:t>
      </w:r>
      <w:r w:rsidR="00C941A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заданий с кратким ответом</w:t>
      </w:r>
      <w:r w:rsidRPr="006B08D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, </w:t>
      </w:r>
      <w:r w:rsidR="00C941A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задания</w:t>
      </w:r>
      <w:r w:rsidRPr="006B08D1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 полным ответом.</w:t>
      </w:r>
    </w:p>
    <w:p w:rsidR="0051120B" w:rsidRPr="009930DF" w:rsidRDefault="0051120B" w:rsidP="0051120B">
      <w:pPr>
        <w:shd w:val="clear" w:color="auto" w:fill="FFFFFF"/>
        <w:spacing w:after="0" w:line="240" w:lineRule="auto"/>
        <w:ind w:firstLine="36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Полнота проверки содержания обеспечивается за счет включения заданий, составленных на материале основных разделов курса географии в </w:t>
      </w:r>
      <w:r w:rsidR="00C941A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7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классе. Этот подход позволяет выявить темы, вызывающие наибольшую и наименьшую трудность в усвоении учениками, установить типичные ошибки учащихся на основе анализа результатов выполнения работы.</w:t>
      </w:r>
    </w:p>
    <w:p w:rsidR="0051120B" w:rsidRPr="009930DF" w:rsidRDefault="0051120B" w:rsidP="0051120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51120B" w:rsidRPr="009930DF" w:rsidRDefault="0051120B" w:rsidP="0051120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3. Распределение заданий работы по уровням сложности</w:t>
      </w:r>
    </w:p>
    <w:p w:rsidR="0051120B" w:rsidRPr="009930DF" w:rsidRDefault="0051120B" w:rsidP="0051120B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 работе представлены задания двух уровней сложности: базового и повышенного.</w:t>
      </w:r>
    </w:p>
    <w:p w:rsidR="0051120B" w:rsidRPr="009930DF" w:rsidRDefault="0051120B" w:rsidP="0051120B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 </w:t>
      </w:r>
      <w:r w:rsidRPr="009930DF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базового уровня 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проверяют </w:t>
      </w:r>
      <w:proofErr w:type="spellStart"/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сформированность</w:t>
      </w:r>
      <w:proofErr w:type="spellEnd"/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знаний, умений и способов учебных действий, способность использовать умения для решения простых учебных и учебно-практических задач. Оценка достижения этого уровня осуществляется с помощью стандартных заданий, в которых очевиден способ выполнения задания.</w:t>
      </w:r>
    </w:p>
    <w:p w:rsidR="0051120B" w:rsidRPr="009930DF" w:rsidRDefault="0051120B" w:rsidP="0051120B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Задания </w:t>
      </w:r>
      <w:r w:rsidRPr="009930DF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повышенного уровня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проверяют способность обучающегося выполнять такие учебные или учебно-практические задания, в которых нет явного указания на способ их выполнения. Для выполнения этих заданий ученику требуется самостоятельно выбирать один из изученных способов или создавать новый способ, объединяя изученные и трансформируя их.</w:t>
      </w:r>
    </w:p>
    <w:p w:rsidR="0051120B" w:rsidRPr="009930DF" w:rsidRDefault="0051120B" w:rsidP="0051120B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Таким образом, содержание заданий работы позволяет, с одной стороны, обеспечить полноту проверки подготовки обучающихся на базовом уровне и возможность зафиксировать достижение учащихся этого уровня. С другой стороны, за счет включения заданий повышенного уровня сложности работа дает возможность осуществить более тонкую дифференциацию учащихся по уровню подготовки и зафиксировать достижения учащихся, обязательных для овладения планируемых результатов не только на базовом, но и на повышенном уровне.</w:t>
      </w:r>
    </w:p>
    <w:p w:rsidR="0051120B" w:rsidRPr="009930DF" w:rsidRDefault="0051120B" w:rsidP="0051120B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В работу включено </w:t>
      </w:r>
      <w:r w:rsidR="00C941A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14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заданий базового уровня сложности и </w:t>
      </w:r>
      <w:r w:rsidR="00C941A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9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задания повышенного уровня.</w:t>
      </w:r>
    </w:p>
    <w:p w:rsidR="0051120B" w:rsidRPr="009930DF" w:rsidRDefault="0051120B" w:rsidP="0051120B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 таблице 1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представлено распределение заданий работы по уровню сложности.</w:t>
      </w:r>
    </w:p>
    <w:p w:rsidR="0051120B" w:rsidRPr="009930DF" w:rsidRDefault="0051120B" w:rsidP="0051120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51120B" w:rsidRPr="009930DF" w:rsidRDefault="0051120B" w:rsidP="0051120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  <w:r w:rsidRPr="009930DF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1</w:t>
      </w:r>
      <w:r w:rsidRPr="009930DF">
        <w:rPr>
          <w:rFonts w:ascii="Times New Roman" w:eastAsia="Times New Roman" w:hAnsi="Times New Roman" w:cs="Times New Roman"/>
          <w:b/>
          <w:bCs/>
          <w:i/>
          <w:iCs/>
          <w:color w:val="212121"/>
          <w:sz w:val="24"/>
          <w:szCs w:val="24"/>
          <w:lang w:eastAsia="ru-RU"/>
        </w:rPr>
        <w:t>. Распределение заданий по уровню сложности</w:t>
      </w:r>
    </w:p>
    <w:tbl>
      <w:tblPr>
        <w:tblW w:w="0" w:type="auto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9"/>
        <w:gridCol w:w="2033"/>
        <w:gridCol w:w="2044"/>
        <w:gridCol w:w="2057"/>
        <w:gridCol w:w="36"/>
      </w:tblGrid>
      <w:tr w:rsidR="0051120B" w:rsidRPr="009930DF" w:rsidTr="0004561D">
        <w:trPr>
          <w:trHeight w:val="1403"/>
        </w:trPr>
        <w:tc>
          <w:tcPr>
            <w:tcW w:w="295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9930DF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сложности заданий</w:t>
            </w:r>
          </w:p>
        </w:tc>
        <w:tc>
          <w:tcPr>
            <w:tcW w:w="20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9930DF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Число заданий</w:t>
            </w:r>
          </w:p>
        </w:tc>
        <w:tc>
          <w:tcPr>
            <w:tcW w:w="20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9930DF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% заданий данного уровня сложности от общего </w:t>
            </w:r>
            <w:r w:rsidRPr="0099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количества заданий в работе</w:t>
            </w:r>
          </w:p>
        </w:tc>
        <w:tc>
          <w:tcPr>
            <w:tcW w:w="2098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9930DF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Максимальный балл за выполнение</w:t>
            </w:r>
          </w:p>
        </w:tc>
      </w:tr>
      <w:tr w:rsidR="0051120B" w:rsidRPr="009930DF" w:rsidTr="0004561D">
        <w:trPr>
          <w:gridAfter w:val="1"/>
          <w:wAfter w:w="37" w:type="dxa"/>
          <w:trHeight w:val="517"/>
        </w:trPr>
        <w:tc>
          <w:tcPr>
            <w:tcW w:w="295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9930DF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C81DA5" w:rsidRDefault="00C941A8" w:rsidP="0004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C81DA5" w:rsidRDefault="00C941A8" w:rsidP="0004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C81DA5" w:rsidRDefault="00C941A8" w:rsidP="0004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1120B" w:rsidRPr="009930DF" w:rsidTr="0004561D">
        <w:trPr>
          <w:gridAfter w:val="1"/>
          <w:wAfter w:w="37" w:type="dxa"/>
          <w:trHeight w:val="517"/>
        </w:trPr>
        <w:tc>
          <w:tcPr>
            <w:tcW w:w="295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9930DF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0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C81DA5" w:rsidRDefault="00C941A8" w:rsidP="0004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C81DA5" w:rsidRDefault="00C941A8" w:rsidP="0004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6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C81DA5" w:rsidRDefault="0051120B" w:rsidP="000456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1D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51120B" w:rsidRPr="009930DF" w:rsidRDefault="0051120B" w:rsidP="0051120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51120B" w:rsidRPr="009930DF" w:rsidRDefault="0051120B" w:rsidP="0051120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4. Время выполнения работы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-40 минут без учета времени, отведенного на инструктаж обучающихся.</w:t>
      </w:r>
    </w:p>
    <w:p w:rsidR="0051120B" w:rsidRPr="009930DF" w:rsidRDefault="0051120B" w:rsidP="0051120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5. Дополнительные материалы и оборудование</w:t>
      </w:r>
      <w:r w:rsidR="00C941A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– географический атлас 7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класс.</w:t>
      </w:r>
    </w:p>
    <w:p w:rsidR="0051120B" w:rsidRPr="009930DF" w:rsidRDefault="0051120B" w:rsidP="0051120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6. Система оценивания отдельных заданий и работы в целом</w:t>
      </w:r>
    </w:p>
    <w:p w:rsidR="0051120B" w:rsidRPr="009930DF" w:rsidRDefault="0051120B" w:rsidP="0051120B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Задание с выбором ответа считается выполненным, если выбранный учащимся номер ответа совпадает с верным ответом. Задание с кратким ответом считается выполненным, если ответ учащегося полностью совпадает с верным ответом. За неверный ответ или его отсутствие выставляется 0 баллов.</w:t>
      </w:r>
    </w:p>
    <w:p w:rsidR="0051120B" w:rsidRPr="009930DF" w:rsidRDefault="0051120B" w:rsidP="0051120B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 верное выполнение каждого задания </w:t>
      </w: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базового уровня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учащийся получает 1 балл.</w:t>
      </w:r>
    </w:p>
    <w:p w:rsidR="0051120B" w:rsidRPr="009930DF" w:rsidRDefault="0051120B" w:rsidP="0051120B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За верное выполнение каждого задания </w:t>
      </w: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повышенного уровня 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учащийся получает 2 балла.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</w:p>
    <w:p w:rsidR="0051120B" w:rsidRPr="009930DF" w:rsidRDefault="0051120B" w:rsidP="0051120B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Максимальное количество баллов, которое может набрать учащийся, правильно выполни</w:t>
      </w:r>
      <w:r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вший задания базового уровня – </w:t>
      </w:r>
      <w:r w:rsidR="00C941A8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14</w:t>
      </w:r>
      <w:r w:rsidRPr="00C81DA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баллов, повышенного уровня – 18 баллов.</w:t>
      </w:r>
    </w:p>
    <w:p w:rsidR="0051120B" w:rsidRPr="009930DF" w:rsidRDefault="0051120B" w:rsidP="0051120B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Максимальное количество баллов</w:t>
      </w: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, которое может получить ученик за выполнение всей работы </w:t>
      </w:r>
      <w:r w:rsidRPr="00C81DA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-</w:t>
      </w:r>
      <w:r w:rsidR="00C941A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32</w:t>
      </w: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 баллов.</w:t>
      </w:r>
    </w:p>
    <w:p w:rsidR="0051120B" w:rsidRPr="009930DF" w:rsidRDefault="0051120B" w:rsidP="0051120B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 </w:t>
      </w:r>
    </w:p>
    <w:p w:rsidR="0051120B" w:rsidRPr="009930DF" w:rsidRDefault="0051120B" w:rsidP="0051120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 xml:space="preserve">7. План работы по географии в </w:t>
      </w:r>
      <w:r w:rsidR="00C941A8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7</w:t>
      </w:r>
      <w:r w:rsidRPr="009930DF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  <w:lang w:eastAsia="ru-RU"/>
        </w:rPr>
        <w:t>-х классах.</w:t>
      </w:r>
    </w:p>
    <w:p w:rsidR="0051120B" w:rsidRPr="009930DF" w:rsidRDefault="0051120B" w:rsidP="0051120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Уровни сложности задания:</w:t>
      </w:r>
    </w:p>
    <w:p w:rsidR="0051120B" w:rsidRPr="009930DF" w:rsidRDefault="0051120B" w:rsidP="0051120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Б-базовый (примерный процент выполнения- 60-90)</w:t>
      </w:r>
    </w:p>
    <w:p w:rsidR="0051120B" w:rsidRPr="009930DF" w:rsidRDefault="0051120B" w:rsidP="0051120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9930DF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П- повышенный процент выполнения- 40-60)</w:t>
      </w:r>
    </w:p>
    <w:p w:rsidR="0051120B" w:rsidRPr="005563DE" w:rsidRDefault="0051120B" w:rsidP="0051120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563DE">
        <w:rPr>
          <w:rFonts w:ascii="Times New Roman" w:hAnsi="Times New Roman" w:cs="Times New Roman"/>
          <w:sz w:val="24"/>
          <w:szCs w:val="24"/>
        </w:rPr>
        <w:t>Распределение за</w:t>
      </w:r>
      <w:r w:rsidR="00C941A8">
        <w:rPr>
          <w:rFonts w:ascii="Times New Roman" w:hAnsi="Times New Roman" w:cs="Times New Roman"/>
          <w:sz w:val="24"/>
          <w:szCs w:val="24"/>
        </w:rPr>
        <w:t>даний по темам курса географии 7</w:t>
      </w:r>
      <w:r w:rsidRPr="005563DE"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51120B" w:rsidRPr="00E3313F" w:rsidRDefault="0051120B" w:rsidP="0051120B">
      <w:pPr>
        <w:rPr>
          <w:rFonts w:ascii="Times New Roman" w:hAnsi="Times New Roman" w:cs="Times New Roman"/>
          <w:sz w:val="24"/>
          <w:szCs w:val="24"/>
        </w:rPr>
      </w:pPr>
      <w:r w:rsidRPr="00E3313F">
        <w:rPr>
          <w:rFonts w:ascii="Times New Roman" w:hAnsi="Times New Roman" w:cs="Times New Roman"/>
          <w:sz w:val="24"/>
          <w:szCs w:val="24"/>
        </w:rPr>
        <w:t xml:space="preserve">Требования ФГОС к результатам освоения основной образовательной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основного общего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операционализированы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распределены по классам.</w:t>
      </w:r>
    </w:p>
    <w:p w:rsidR="0051120B" w:rsidRPr="00070B03" w:rsidRDefault="0051120B" w:rsidP="0051120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Планируемые предметные требования </w:t>
      </w:r>
    </w:p>
    <w:tbl>
      <w:tblPr>
        <w:tblStyle w:val="a3"/>
        <w:tblW w:w="9322" w:type="dxa"/>
        <w:tblLayout w:type="fixed"/>
        <w:tblLook w:val="04A0" w:firstRow="1" w:lastRow="0" w:firstColumn="1" w:lastColumn="0" w:noHBand="0" w:noVBand="1"/>
      </w:tblPr>
      <w:tblGrid>
        <w:gridCol w:w="1242"/>
        <w:gridCol w:w="981"/>
        <w:gridCol w:w="7099"/>
      </w:tblGrid>
      <w:tr w:rsidR="0051120B" w:rsidRPr="005563DE" w:rsidTr="0004561D">
        <w:trPr>
          <w:trHeight w:val="1557"/>
        </w:trPr>
        <w:tc>
          <w:tcPr>
            <w:tcW w:w="1242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Метапредметный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проверяемого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7099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требования к результатам обучения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120B" w:rsidRPr="005563DE" w:rsidTr="0004561D">
        <w:trPr>
          <w:trHeight w:val="262"/>
        </w:trPr>
        <w:tc>
          <w:tcPr>
            <w:tcW w:w="1242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0" w:type="dxa"/>
            <w:gridSpan w:val="2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 </w:t>
            </w:r>
          </w:p>
        </w:tc>
      </w:tr>
      <w:tr w:rsidR="0051120B" w:rsidRPr="005563DE" w:rsidTr="0004561D">
        <w:trPr>
          <w:trHeight w:val="247"/>
        </w:trPr>
        <w:tc>
          <w:tcPr>
            <w:tcW w:w="1242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99" w:type="dxa"/>
          </w:tcPr>
          <w:p w:rsidR="0051120B" w:rsidRPr="00C941A8" w:rsidRDefault="00C941A8" w:rsidP="00C941A8">
            <w:pPr>
              <w:pStyle w:val="Default"/>
              <w:rPr>
                <w:sz w:val="28"/>
                <w:szCs w:val="28"/>
              </w:rPr>
            </w:pPr>
            <w:r w:rsidRPr="00C941A8">
              <w:rPr>
                <w:szCs w:val="28"/>
              </w:rPr>
              <w:t xml:space="preserve">Описывать закономерности изменений в пространстве рельефа, климата, внутренних вод и органического мира </w:t>
            </w:r>
          </w:p>
        </w:tc>
      </w:tr>
      <w:tr w:rsidR="0051120B" w:rsidRPr="005563DE" w:rsidTr="0004561D">
        <w:trPr>
          <w:trHeight w:val="262"/>
        </w:trPr>
        <w:tc>
          <w:tcPr>
            <w:tcW w:w="1242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51120B" w:rsidRPr="005563DE" w:rsidRDefault="00C941A8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1A8">
              <w:rPr>
                <w:rFonts w:ascii="Times New Roman" w:hAnsi="Times New Roman" w:cs="Times New Roman"/>
                <w:sz w:val="24"/>
                <w:szCs w:val="24"/>
              </w:rPr>
      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</w:t>
            </w:r>
          </w:p>
        </w:tc>
      </w:tr>
      <w:tr w:rsidR="0051120B" w:rsidRPr="005563DE" w:rsidTr="0004561D">
        <w:trPr>
          <w:trHeight w:val="247"/>
        </w:trPr>
        <w:tc>
          <w:tcPr>
            <w:tcW w:w="1242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51120B" w:rsidRPr="005563DE" w:rsidRDefault="00C941A8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1A8">
              <w:rPr>
                <w:rFonts w:ascii="Times New Roman" w:hAnsi="Times New Roman" w:cs="Times New Roman"/>
                <w:sz w:val="24"/>
                <w:szCs w:val="24"/>
              </w:rPr>
              <w:t>Различать географические процессы и явления, определяющие особенности природы и населения материков и океанов, отдельных регионов и стран</w:t>
            </w:r>
          </w:p>
        </w:tc>
      </w:tr>
      <w:tr w:rsidR="0051120B" w:rsidRPr="005563DE" w:rsidTr="0004561D">
        <w:trPr>
          <w:trHeight w:val="262"/>
        </w:trPr>
        <w:tc>
          <w:tcPr>
            <w:tcW w:w="1242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1.4 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51120B" w:rsidRPr="005563DE" w:rsidRDefault="00C941A8" w:rsidP="00C94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1A8">
              <w:rPr>
                <w:rFonts w:ascii="Times New Roman" w:hAnsi="Times New Roman" w:cs="Times New Roman"/>
                <w:sz w:val="24"/>
                <w:szCs w:val="24"/>
              </w:rPr>
              <w:t>Сравнивать особенности природных комплексов и населения, материальной и духовной культуры регионов и отдельных стран; особенности адаптации челов</w:t>
            </w:r>
            <w:r w:rsidR="00740DAA">
              <w:rPr>
                <w:rFonts w:ascii="Times New Roman" w:hAnsi="Times New Roman" w:cs="Times New Roman"/>
                <w:sz w:val="24"/>
                <w:szCs w:val="24"/>
              </w:rPr>
              <w:t>ека к разным природным условиям</w:t>
            </w:r>
          </w:p>
        </w:tc>
      </w:tr>
      <w:tr w:rsidR="0051120B" w:rsidRPr="005563DE" w:rsidTr="0004561D">
        <w:trPr>
          <w:trHeight w:val="262"/>
        </w:trPr>
        <w:tc>
          <w:tcPr>
            <w:tcW w:w="1242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1.5 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51120B" w:rsidRPr="005563DE" w:rsidRDefault="00740DAA" w:rsidP="0074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1A8">
              <w:rPr>
                <w:rFonts w:ascii="Times New Roman" w:hAnsi="Times New Roman" w:cs="Times New Roman"/>
                <w:sz w:val="24"/>
                <w:szCs w:val="24"/>
              </w:rPr>
              <w:t>Объяснять особенности компонентов природны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t xml:space="preserve"> </w:t>
            </w:r>
            <w:r w:rsidRPr="00740DAA">
              <w:rPr>
                <w:rFonts w:ascii="Times New Roman" w:hAnsi="Times New Roman" w:cs="Times New Roman"/>
                <w:sz w:val="24"/>
                <w:szCs w:val="24"/>
              </w:rPr>
              <w:t>комплексов, населения и хозяйства отдельных территорий</w:t>
            </w:r>
          </w:p>
        </w:tc>
      </w:tr>
      <w:tr w:rsidR="00740DAA" w:rsidRPr="005563DE" w:rsidTr="0004561D">
        <w:trPr>
          <w:trHeight w:val="262"/>
        </w:trPr>
        <w:tc>
          <w:tcPr>
            <w:tcW w:w="1242" w:type="dxa"/>
          </w:tcPr>
          <w:p w:rsidR="00740DAA" w:rsidRPr="005563DE" w:rsidRDefault="00740DAA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740DAA" w:rsidRPr="00740DAA" w:rsidRDefault="00740DAA" w:rsidP="0074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DAA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  <w:p w:rsidR="00740DAA" w:rsidRPr="005563DE" w:rsidRDefault="00740DAA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740DAA" w:rsidRPr="00C941A8" w:rsidRDefault="00740DAA" w:rsidP="0074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DAA">
              <w:rPr>
                <w:rFonts w:ascii="Times New Roman" w:hAnsi="Times New Roman" w:cs="Times New Roman"/>
                <w:sz w:val="24"/>
                <w:szCs w:val="24"/>
              </w:rPr>
              <w:t>Классифицировать типы климата по заданным показателям</w:t>
            </w:r>
          </w:p>
        </w:tc>
      </w:tr>
      <w:tr w:rsidR="0051120B" w:rsidRPr="005563DE" w:rsidTr="0004561D">
        <w:trPr>
          <w:trHeight w:val="247"/>
        </w:trPr>
        <w:tc>
          <w:tcPr>
            <w:tcW w:w="1242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0" w:type="dxa"/>
            <w:gridSpan w:val="2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Умение создавать, применять и преобразовывать знаки и символы,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модели и схемы для решения учебных и познавательных задач</w:t>
            </w:r>
          </w:p>
        </w:tc>
      </w:tr>
      <w:tr w:rsidR="0051120B" w:rsidRPr="005563DE" w:rsidTr="0004561D">
        <w:trPr>
          <w:trHeight w:val="247"/>
        </w:trPr>
        <w:tc>
          <w:tcPr>
            <w:tcW w:w="1242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51120B" w:rsidRPr="005563DE" w:rsidRDefault="00740DAA" w:rsidP="0074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DAA">
              <w:rPr>
                <w:rFonts w:ascii="Times New Roman" w:hAnsi="Times New Roman" w:cs="Times New Roman"/>
                <w:sz w:val="24"/>
                <w:szCs w:val="24"/>
              </w:rPr>
              <w:t>Описывать по карте положение и взаимораспо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ложение географических объектов</w:t>
            </w:r>
          </w:p>
        </w:tc>
      </w:tr>
      <w:tr w:rsidR="0051120B" w:rsidRPr="005563DE" w:rsidTr="0004561D">
        <w:trPr>
          <w:trHeight w:val="247"/>
        </w:trPr>
        <w:tc>
          <w:tcPr>
            <w:tcW w:w="1242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2.2 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51120B" w:rsidRPr="005563DE" w:rsidRDefault="00740DAA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DAA">
              <w:rPr>
                <w:rFonts w:ascii="Times New Roman" w:hAnsi="Times New Roman" w:cs="Times New Roman"/>
                <w:sz w:val="24"/>
                <w:szCs w:val="24"/>
              </w:rPr>
              <w:t>Описывать положение на карте крупных стран и природных районов на отдельных материках</w:t>
            </w:r>
          </w:p>
        </w:tc>
      </w:tr>
      <w:tr w:rsidR="0051120B" w:rsidRPr="005563DE" w:rsidTr="0004561D">
        <w:trPr>
          <w:trHeight w:val="247"/>
        </w:trPr>
        <w:tc>
          <w:tcPr>
            <w:tcW w:w="1242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</w:t>
            </w:r>
          </w:p>
        </w:tc>
      </w:tr>
      <w:tr w:rsidR="0051120B" w:rsidRPr="005563DE" w:rsidTr="0004561D">
        <w:trPr>
          <w:trHeight w:val="247"/>
        </w:trPr>
        <w:tc>
          <w:tcPr>
            <w:tcW w:w="1242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51120B" w:rsidRPr="005563DE" w:rsidRDefault="00740DAA" w:rsidP="0074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DAA">
              <w:rPr>
                <w:rFonts w:ascii="Times New Roman" w:hAnsi="Times New Roman" w:cs="Times New Roman"/>
                <w:sz w:val="24"/>
                <w:szCs w:val="24"/>
              </w:rPr>
              <w:t>Выбирать и использовать источники географической информации (картографические, статистические, текстовые, видео- и фотоизображения), необходимые для изучения особенностей природы, населения и хозяйства отдельных территорий; использовать их для решения различных учебных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практико-ориентированных задач</w:t>
            </w:r>
          </w:p>
        </w:tc>
      </w:tr>
      <w:tr w:rsidR="0051120B" w:rsidRPr="005563DE" w:rsidTr="0004561D">
        <w:trPr>
          <w:trHeight w:val="247"/>
        </w:trPr>
        <w:tc>
          <w:tcPr>
            <w:tcW w:w="1242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20B" w:rsidRPr="002334A8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4A8">
              <w:rPr>
                <w:rFonts w:ascii="Times New Roman" w:hAnsi="Times New Roman" w:cs="Times New Roman"/>
                <w:sz w:val="24"/>
                <w:szCs w:val="24"/>
              </w:rPr>
              <w:t xml:space="preserve">3.2 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51120B" w:rsidRPr="005563DE" w:rsidRDefault="00740DAA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DAA">
              <w:rPr>
                <w:rFonts w:ascii="Times New Roman" w:hAnsi="Times New Roman" w:cs="Times New Roman"/>
                <w:sz w:val="24"/>
                <w:szCs w:val="24"/>
              </w:rPr>
              <w:t>Интегрировать и интерпретировать информацию об особенностях природы и населения отдельных территорий, представленную в одном или нескольких источниках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</w:t>
            </w:r>
          </w:p>
        </w:tc>
      </w:tr>
      <w:tr w:rsidR="0051120B" w:rsidRPr="005563DE" w:rsidTr="0004561D">
        <w:trPr>
          <w:trHeight w:val="247"/>
        </w:trPr>
        <w:tc>
          <w:tcPr>
            <w:tcW w:w="1242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0" w:type="dxa"/>
            <w:gridSpan w:val="2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и развитие компетентности в области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использования информационно-коммуникационных технологий;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мотивации к овладению культурой активного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пользования словарями и другими поисковыми системами</w:t>
            </w:r>
          </w:p>
        </w:tc>
      </w:tr>
      <w:tr w:rsidR="0051120B" w:rsidRPr="005563DE" w:rsidTr="0004561D">
        <w:trPr>
          <w:trHeight w:val="247"/>
        </w:trPr>
        <w:tc>
          <w:tcPr>
            <w:tcW w:w="1242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4.1 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51120B" w:rsidRPr="005563DE" w:rsidRDefault="00740DAA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DAA">
              <w:rPr>
                <w:rFonts w:ascii="Times New Roman" w:hAnsi="Times New Roman" w:cs="Times New Roman"/>
                <w:sz w:val="24"/>
                <w:szCs w:val="24"/>
              </w:rPr>
              <w:t>Использовать компьютерные базы данных для изучения особенностей природы, населения и хозяйства отдельных территорий</w:t>
            </w:r>
          </w:p>
        </w:tc>
      </w:tr>
      <w:tr w:rsidR="0051120B" w:rsidRPr="005563DE" w:rsidTr="0004561D">
        <w:trPr>
          <w:trHeight w:val="247"/>
        </w:trPr>
        <w:tc>
          <w:tcPr>
            <w:tcW w:w="1242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и развитие экологического мышления</w:t>
            </w:r>
          </w:p>
        </w:tc>
      </w:tr>
      <w:tr w:rsidR="0051120B" w:rsidRPr="005563DE" w:rsidTr="0004561D">
        <w:trPr>
          <w:trHeight w:val="247"/>
        </w:trPr>
        <w:tc>
          <w:tcPr>
            <w:tcW w:w="1242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5.1 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51120B" w:rsidRPr="005563DE" w:rsidRDefault="00740DAA" w:rsidP="00740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DAA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взаимодействия природы и общества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пределах отдельных территорий</w:t>
            </w:r>
          </w:p>
        </w:tc>
      </w:tr>
      <w:tr w:rsidR="0051120B" w:rsidRPr="005563DE" w:rsidTr="0004561D">
        <w:trPr>
          <w:trHeight w:val="247"/>
        </w:trPr>
        <w:tc>
          <w:tcPr>
            <w:tcW w:w="1242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63DE">
              <w:rPr>
                <w:rFonts w:ascii="Times New Roman" w:hAnsi="Times New Roman" w:cs="Times New Roman"/>
                <w:sz w:val="24"/>
                <w:szCs w:val="24"/>
              </w:rPr>
              <w:t xml:space="preserve">5.2 </w:t>
            </w:r>
          </w:p>
          <w:p w:rsidR="0051120B" w:rsidRPr="005563DE" w:rsidRDefault="0051120B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9" w:type="dxa"/>
          </w:tcPr>
          <w:p w:rsidR="0051120B" w:rsidRPr="005563DE" w:rsidRDefault="00740DAA" w:rsidP="00045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DAA">
              <w:rPr>
                <w:rFonts w:ascii="Times New Roman" w:hAnsi="Times New Roman" w:cs="Times New Roman"/>
                <w:sz w:val="24"/>
                <w:szCs w:val="24"/>
              </w:rPr>
              <w:t>Оценивать последствия изменений компонентов природы в результате деятельности человека (с использованием разных источников географической информации)</w:t>
            </w:r>
          </w:p>
        </w:tc>
      </w:tr>
    </w:tbl>
    <w:p w:rsidR="0051120B" w:rsidRPr="005563DE" w:rsidRDefault="0051120B" w:rsidP="0051120B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212121"/>
          <w:sz w:val="24"/>
          <w:szCs w:val="24"/>
          <w:highlight w:val="cyan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2304"/>
        <w:gridCol w:w="2952"/>
        <w:gridCol w:w="1303"/>
        <w:gridCol w:w="1780"/>
      </w:tblGrid>
      <w:tr w:rsidR="0051120B" w:rsidRPr="005563DE" w:rsidTr="0004561D">
        <w:tc>
          <w:tcPr>
            <w:tcW w:w="100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9B4510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23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9B4510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требования</w:t>
            </w:r>
          </w:p>
        </w:tc>
        <w:tc>
          <w:tcPr>
            <w:tcW w:w="29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9B4510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1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9B4510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178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9B4510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 за задание</w:t>
            </w:r>
          </w:p>
        </w:tc>
      </w:tr>
      <w:tr w:rsidR="0051120B" w:rsidRPr="005563DE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7F5384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7F5384" w:rsidRDefault="008954E9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7F5384" w:rsidRDefault="008954E9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1120B"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7F5384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7F5384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7F5384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7F5384" w:rsidRDefault="008954E9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7F5384" w:rsidRDefault="008954E9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7F5384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51120B" w:rsidRPr="007F5384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C54A48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C54A48" w:rsidRDefault="008954E9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C54A48" w:rsidRDefault="008954E9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1120B"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C54A48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C54A48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C54A48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C54A48" w:rsidRDefault="008954E9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C54A48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C54A48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C54A48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A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8954E9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8954E9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8954E9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8954E9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1F313A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1F313A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1F313A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1F313A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1F313A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1F313A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1F313A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F0641D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F0641D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63E0F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63E0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9B4510" w:rsidRDefault="001F313A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9B4510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9B4510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F0641D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F0641D" w:rsidRDefault="001F313A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641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F0641D" w:rsidRDefault="001F313A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F0641D" w:rsidRDefault="001F313A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F0641D" w:rsidRDefault="001F313A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9B4510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9B4510" w:rsidRDefault="00F0641D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51120B" w:rsidRPr="009B45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9B4510" w:rsidRDefault="00F0641D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9B4510" w:rsidRDefault="00F0641D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9B4510" w:rsidRDefault="00F0641D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9B4510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9B4510" w:rsidRDefault="00F0641D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9B4510" w:rsidRDefault="00F0641D" w:rsidP="00F064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51120B" w:rsidRPr="009B45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9B4510" w:rsidRDefault="00F0641D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9B4510" w:rsidRDefault="00F0641D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E20F97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E20F97" w:rsidRDefault="00E20F97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0F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E20F97" w:rsidRDefault="00E20F97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E20F97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F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E20F97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C941A8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C941A8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C941A8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1120B" w:rsidRPr="00C9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C941A8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C941A8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3732EA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3732EA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3732EA" w:rsidRDefault="00C941A8" w:rsidP="00C94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3732EA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3732EA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3732EA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3732EA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3732EA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94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3732EA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3732EA" w:rsidRDefault="00C941A8" w:rsidP="00C94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3732EA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3732EA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3732EA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1120B"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3732EA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3732EA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3732EA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3732EA" w:rsidRDefault="00C941A8" w:rsidP="00C941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51120B" w:rsidRPr="003732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3732EA" w:rsidRDefault="00C941A8" w:rsidP="00C94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3732EA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3732EA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2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4174BD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4174BD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4174BD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4174BD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4174BD" w:rsidRDefault="00C941A8" w:rsidP="00C941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4174BD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4174BD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4174BD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4174BD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4174BD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4174BD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4174BD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4174BD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4174BD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4174BD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4174BD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4174BD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4174BD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4174BD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4174BD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4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1120B" w:rsidRPr="009930DF" w:rsidTr="0004561D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E5F09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E5F09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E5F09" w:rsidRDefault="00C941A8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E5F09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1120B" w:rsidRPr="00DE5F09" w:rsidRDefault="0051120B" w:rsidP="00045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5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51120B" w:rsidRDefault="0051120B" w:rsidP="0051120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</w:p>
    <w:sectPr w:rsidR="0051120B" w:rsidSect="00484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E122B"/>
    <w:multiLevelType w:val="hybridMultilevel"/>
    <w:tmpl w:val="92A09820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6832B1"/>
    <w:multiLevelType w:val="multilevel"/>
    <w:tmpl w:val="DCE85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34077E5"/>
    <w:multiLevelType w:val="hybridMultilevel"/>
    <w:tmpl w:val="5502BB3A"/>
    <w:lvl w:ilvl="0" w:tplc="56741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764"/>
    <w:rsid w:val="0004561D"/>
    <w:rsid w:val="00092952"/>
    <w:rsid w:val="00101427"/>
    <w:rsid w:val="0015003E"/>
    <w:rsid w:val="00154396"/>
    <w:rsid w:val="001C0AB8"/>
    <w:rsid w:val="001F313A"/>
    <w:rsid w:val="0021036D"/>
    <w:rsid w:val="002234CB"/>
    <w:rsid w:val="00267E03"/>
    <w:rsid w:val="00442AD8"/>
    <w:rsid w:val="00484C20"/>
    <w:rsid w:val="004A45B3"/>
    <w:rsid w:val="0051120B"/>
    <w:rsid w:val="00524D31"/>
    <w:rsid w:val="00597966"/>
    <w:rsid w:val="005A5281"/>
    <w:rsid w:val="005B07B6"/>
    <w:rsid w:val="00740DAA"/>
    <w:rsid w:val="007755C2"/>
    <w:rsid w:val="00835B87"/>
    <w:rsid w:val="00853ECD"/>
    <w:rsid w:val="008954E9"/>
    <w:rsid w:val="008B75BF"/>
    <w:rsid w:val="00901FCB"/>
    <w:rsid w:val="00921F0E"/>
    <w:rsid w:val="00940BC5"/>
    <w:rsid w:val="009454D7"/>
    <w:rsid w:val="00977D2A"/>
    <w:rsid w:val="00B23132"/>
    <w:rsid w:val="00B92FC1"/>
    <w:rsid w:val="00C941A8"/>
    <w:rsid w:val="00D4347A"/>
    <w:rsid w:val="00D96C01"/>
    <w:rsid w:val="00E20F97"/>
    <w:rsid w:val="00E50AD0"/>
    <w:rsid w:val="00E55764"/>
    <w:rsid w:val="00F0641D"/>
    <w:rsid w:val="00FD4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3633D-3019-42B6-A633-3490EC313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2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1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0"/>
    <w:rsid w:val="00092952"/>
    <w:rPr>
      <w:rFonts w:ascii="Sylfaen" w:hAnsi="Sylfaen" w:cs="Sylfae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92952"/>
    <w:pPr>
      <w:widowControl w:val="0"/>
      <w:shd w:val="clear" w:color="auto" w:fill="FFFFFF"/>
      <w:spacing w:before="660" w:after="300" w:line="240" w:lineRule="atLeast"/>
    </w:pPr>
    <w:rPr>
      <w:rFonts w:ascii="Sylfaen" w:hAnsi="Sylfaen" w:cs="Sylfaen"/>
    </w:rPr>
  </w:style>
  <w:style w:type="character" w:customStyle="1" w:styleId="1">
    <w:name w:val="Основной текст1"/>
    <w:rsid w:val="0009295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/>
    </w:rPr>
  </w:style>
  <w:style w:type="paragraph" w:styleId="a4">
    <w:name w:val="List Paragraph"/>
    <w:basedOn w:val="a"/>
    <w:uiPriority w:val="34"/>
    <w:qFormat/>
    <w:rsid w:val="00092952"/>
    <w:pPr>
      <w:spacing w:after="200" w:line="276" w:lineRule="auto"/>
      <w:ind w:left="720"/>
      <w:contextualSpacing/>
    </w:pPr>
  </w:style>
  <w:style w:type="paragraph" w:styleId="a5">
    <w:name w:val="Normal (Web)"/>
    <w:basedOn w:val="a"/>
    <w:uiPriority w:val="99"/>
    <w:unhideWhenUsed/>
    <w:rsid w:val="00092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E20F97"/>
    <w:rPr>
      <w:color w:val="0563C1" w:themeColor="hyperlink"/>
      <w:u w:val="single"/>
    </w:rPr>
  </w:style>
  <w:style w:type="paragraph" w:customStyle="1" w:styleId="leftmargin">
    <w:name w:val="left_margin"/>
    <w:basedOn w:val="a"/>
    <w:rsid w:val="001500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524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24D31"/>
  </w:style>
  <w:style w:type="paragraph" w:customStyle="1" w:styleId="Default">
    <w:name w:val="Default"/>
    <w:rsid w:val="00C941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767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83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685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6739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40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9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95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071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4457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97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9490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66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33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7238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3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466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20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956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8486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9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6670">
          <w:marLeft w:val="0"/>
          <w:marRight w:val="0"/>
          <w:marTop w:val="75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65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97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089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4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132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63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0771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37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6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80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65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165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402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40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3</cp:revision>
  <dcterms:created xsi:type="dcterms:W3CDTF">2022-02-04T09:39:00Z</dcterms:created>
  <dcterms:modified xsi:type="dcterms:W3CDTF">2022-02-04T10:39:00Z</dcterms:modified>
</cp:coreProperties>
</file>